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19C2" w:rsidRDefault="003F1D12" w:rsidP="00634469">
      <w:pPr>
        <w:pStyle w:val="Heading1"/>
      </w:pPr>
      <w:r>
        <w:t>Itty Bitty City</w:t>
      </w:r>
      <w:r w:rsidR="00634469">
        <w:t xml:space="preserve">                                 </w:t>
      </w:r>
      <w:r w:rsidR="00634469">
        <w:rPr>
          <w:noProof/>
        </w:rPr>
        <w:drawing>
          <wp:inline distT="0" distB="0" distL="0" distR="0">
            <wp:extent cx="1571625" cy="112109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C Logo with 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3474" cy="1122412"/>
                    </a:xfrm>
                    <a:prstGeom prst="rect">
                      <a:avLst/>
                    </a:prstGeom>
                  </pic:spPr>
                </pic:pic>
              </a:graphicData>
            </a:graphic>
          </wp:inline>
        </w:drawing>
      </w:r>
    </w:p>
    <w:p w:rsidR="002319C2" w:rsidRPr="00E90678" w:rsidRDefault="002319C2">
      <w:pPr>
        <w:pStyle w:val="Heading2"/>
        <w:rPr>
          <w:sz w:val="16"/>
          <w:szCs w:val="16"/>
        </w:rPr>
      </w:pPr>
    </w:p>
    <w:p w:rsidR="002319C2" w:rsidRDefault="003F1D12">
      <w:pPr>
        <w:pStyle w:val="Heading2"/>
      </w:pPr>
      <w:r>
        <w:rPr>
          <w:sz w:val="32"/>
          <w:szCs w:val="32"/>
        </w:rPr>
        <w:t>Field Trip Request Form</w:t>
      </w:r>
      <w:r>
        <w:t xml:space="preserve"> </w:t>
      </w:r>
      <w:r>
        <w:tab/>
        <w:t xml:space="preserve">Email to: </w:t>
      </w:r>
      <w:proofErr w:type="spellStart"/>
      <w:r>
        <w:t>hayley@ittybitty.city</w:t>
      </w:r>
      <w:proofErr w:type="spellEnd"/>
      <w:r>
        <w:t xml:space="preserve">   </w:t>
      </w:r>
      <w:r>
        <w:rPr>
          <w:color w:val="FFFFFF"/>
        </w:rPr>
        <w:t xml:space="preserve"> .</w:t>
      </w:r>
    </w:p>
    <w:tbl>
      <w:tblPr>
        <w:tblStyle w:val="a"/>
        <w:tblW w:w="9350" w:type="dxa"/>
        <w:tblInd w:w="-115"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Look w:val="0000" w:firstRow="0" w:lastRow="0" w:firstColumn="0" w:lastColumn="0" w:noHBand="0" w:noVBand="0"/>
      </w:tblPr>
      <w:tblGrid>
        <w:gridCol w:w="3657"/>
        <w:gridCol w:w="3231"/>
        <w:gridCol w:w="2462"/>
      </w:tblGrid>
      <w:tr w:rsidR="002319C2">
        <w:tc>
          <w:tcPr>
            <w:tcW w:w="9350" w:type="dxa"/>
            <w:gridSpan w:val="3"/>
            <w:shd w:val="clear" w:color="auto" w:fill="C4E1F2"/>
            <w:vAlign w:val="center"/>
          </w:tcPr>
          <w:p w:rsidR="002319C2" w:rsidRDefault="003F1D12">
            <w:pPr>
              <w:pStyle w:val="Heading3"/>
              <w:contextualSpacing w:val="0"/>
              <w:outlineLvl w:val="2"/>
            </w:pPr>
            <w:r>
              <w:rPr>
                <w:sz w:val="28"/>
                <w:szCs w:val="28"/>
              </w:rPr>
              <w:t>Contact and Billing Information</w:t>
            </w:r>
          </w:p>
        </w:tc>
      </w:tr>
      <w:tr w:rsidR="002319C2">
        <w:trPr>
          <w:trHeight w:val="300"/>
        </w:trPr>
        <w:tc>
          <w:tcPr>
            <w:tcW w:w="3657" w:type="dxa"/>
          </w:tcPr>
          <w:p w:rsidR="002319C2" w:rsidRDefault="0029273C">
            <w:pPr>
              <w:spacing w:before="60" w:after="60"/>
              <w:contextualSpacing w:val="0"/>
              <w:jc w:val="right"/>
            </w:pPr>
            <w:r>
              <w:rPr>
                <w:sz w:val="24"/>
                <w:szCs w:val="24"/>
              </w:rPr>
              <w:t>Organizer N</w:t>
            </w:r>
            <w:bookmarkStart w:id="0" w:name="_GoBack"/>
            <w:bookmarkEnd w:id="0"/>
            <w:r w:rsidR="003F1D12">
              <w:rPr>
                <w:sz w:val="24"/>
                <w:szCs w:val="24"/>
              </w:rPr>
              <w:t>ame</w:t>
            </w:r>
          </w:p>
        </w:tc>
        <w:tc>
          <w:tcPr>
            <w:tcW w:w="5693" w:type="dxa"/>
            <w:gridSpan w:val="2"/>
          </w:tcPr>
          <w:p w:rsidR="002319C2" w:rsidRDefault="002319C2">
            <w:pPr>
              <w:contextualSpacing w:val="0"/>
            </w:pPr>
          </w:p>
        </w:tc>
      </w:tr>
      <w:tr w:rsidR="002319C2">
        <w:trPr>
          <w:trHeight w:val="300"/>
        </w:trPr>
        <w:tc>
          <w:tcPr>
            <w:tcW w:w="3657" w:type="dxa"/>
          </w:tcPr>
          <w:p w:rsidR="002319C2" w:rsidRDefault="003F1D12">
            <w:pPr>
              <w:spacing w:before="60" w:after="60"/>
              <w:contextualSpacing w:val="0"/>
              <w:jc w:val="right"/>
            </w:pPr>
            <w:r>
              <w:rPr>
                <w:sz w:val="24"/>
                <w:szCs w:val="24"/>
              </w:rPr>
              <w:t>Grade/Age Level</w:t>
            </w:r>
          </w:p>
        </w:tc>
        <w:tc>
          <w:tcPr>
            <w:tcW w:w="5693" w:type="dxa"/>
            <w:gridSpan w:val="2"/>
          </w:tcPr>
          <w:p w:rsidR="002319C2" w:rsidRDefault="002319C2">
            <w:pPr>
              <w:contextualSpacing w:val="0"/>
            </w:pPr>
          </w:p>
        </w:tc>
      </w:tr>
      <w:tr w:rsidR="002319C2">
        <w:trPr>
          <w:trHeight w:val="300"/>
        </w:trPr>
        <w:tc>
          <w:tcPr>
            <w:tcW w:w="3657" w:type="dxa"/>
          </w:tcPr>
          <w:p w:rsidR="002319C2" w:rsidRDefault="003F1D12">
            <w:pPr>
              <w:spacing w:before="60" w:after="60"/>
              <w:contextualSpacing w:val="0"/>
              <w:jc w:val="right"/>
            </w:pPr>
            <w:r>
              <w:rPr>
                <w:sz w:val="24"/>
                <w:szCs w:val="24"/>
              </w:rPr>
              <w:t>School or Organization</w:t>
            </w:r>
          </w:p>
        </w:tc>
        <w:tc>
          <w:tcPr>
            <w:tcW w:w="5693" w:type="dxa"/>
            <w:gridSpan w:val="2"/>
          </w:tcPr>
          <w:p w:rsidR="002319C2" w:rsidRDefault="002319C2">
            <w:pPr>
              <w:contextualSpacing w:val="0"/>
            </w:pPr>
          </w:p>
        </w:tc>
      </w:tr>
      <w:tr w:rsidR="002319C2">
        <w:trPr>
          <w:trHeight w:val="300"/>
        </w:trPr>
        <w:tc>
          <w:tcPr>
            <w:tcW w:w="3657" w:type="dxa"/>
          </w:tcPr>
          <w:p w:rsidR="002319C2" w:rsidRDefault="003F1D12">
            <w:pPr>
              <w:spacing w:before="60" w:after="60"/>
              <w:contextualSpacing w:val="0"/>
              <w:jc w:val="right"/>
            </w:pPr>
            <w:r>
              <w:rPr>
                <w:sz w:val="24"/>
                <w:szCs w:val="24"/>
              </w:rPr>
              <w:t>Phone</w:t>
            </w:r>
          </w:p>
        </w:tc>
        <w:tc>
          <w:tcPr>
            <w:tcW w:w="5693" w:type="dxa"/>
            <w:gridSpan w:val="2"/>
          </w:tcPr>
          <w:p w:rsidR="002319C2" w:rsidRDefault="002319C2">
            <w:pPr>
              <w:contextualSpacing w:val="0"/>
            </w:pPr>
          </w:p>
        </w:tc>
      </w:tr>
      <w:tr w:rsidR="002319C2">
        <w:trPr>
          <w:trHeight w:val="300"/>
        </w:trPr>
        <w:tc>
          <w:tcPr>
            <w:tcW w:w="3657" w:type="dxa"/>
          </w:tcPr>
          <w:p w:rsidR="002319C2" w:rsidRDefault="003F1D12">
            <w:pPr>
              <w:spacing w:before="60" w:after="60"/>
              <w:contextualSpacing w:val="0"/>
              <w:jc w:val="right"/>
            </w:pPr>
            <w:r>
              <w:rPr>
                <w:sz w:val="24"/>
                <w:szCs w:val="24"/>
              </w:rPr>
              <w:t>Email</w:t>
            </w:r>
          </w:p>
        </w:tc>
        <w:tc>
          <w:tcPr>
            <w:tcW w:w="5693" w:type="dxa"/>
            <w:gridSpan w:val="2"/>
            <w:tcBorders>
              <w:bottom w:val="single" w:sz="4" w:space="0" w:color="1B587C"/>
            </w:tcBorders>
          </w:tcPr>
          <w:p w:rsidR="002319C2" w:rsidRDefault="002319C2">
            <w:pPr>
              <w:contextualSpacing w:val="0"/>
            </w:pPr>
          </w:p>
        </w:tc>
      </w:tr>
      <w:tr w:rsidR="002319C2">
        <w:trPr>
          <w:trHeight w:val="300"/>
        </w:trPr>
        <w:tc>
          <w:tcPr>
            <w:tcW w:w="3657" w:type="dxa"/>
            <w:vMerge w:val="restart"/>
          </w:tcPr>
          <w:p w:rsidR="002319C2" w:rsidRDefault="003F1D12">
            <w:pPr>
              <w:spacing w:before="60" w:after="60"/>
              <w:contextualSpacing w:val="0"/>
              <w:jc w:val="right"/>
            </w:pPr>
            <w:r>
              <w:rPr>
                <w:sz w:val="24"/>
                <w:szCs w:val="24"/>
              </w:rPr>
              <w:t>Address</w:t>
            </w:r>
          </w:p>
        </w:tc>
        <w:tc>
          <w:tcPr>
            <w:tcW w:w="5693" w:type="dxa"/>
            <w:gridSpan w:val="2"/>
            <w:tcBorders>
              <w:bottom w:val="nil"/>
            </w:tcBorders>
          </w:tcPr>
          <w:p w:rsidR="002319C2" w:rsidRDefault="002319C2">
            <w:pPr>
              <w:contextualSpacing w:val="0"/>
            </w:pPr>
          </w:p>
        </w:tc>
      </w:tr>
      <w:tr w:rsidR="002319C2">
        <w:trPr>
          <w:trHeight w:val="300"/>
        </w:trPr>
        <w:tc>
          <w:tcPr>
            <w:tcW w:w="3657" w:type="dxa"/>
            <w:vMerge/>
          </w:tcPr>
          <w:p w:rsidR="002319C2" w:rsidRDefault="002319C2">
            <w:pPr>
              <w:pStyle w:val="Heading3"/>
              <w:contextualSpacing w:val="0"/>
              <w:outlineLvl w:val="2"/>
            </w:pPr>
          </w:p>
        </w:tc>
        <w:tc>
          <w:tcPr>
            <w:tcW w:w="5693" w:type="dxa"/>
            <w:gridSpan w:val="2"/>
            <w:tcBorders>
              <w:top w:val="nil"/>
              <w:bottom w:val="nil"/>
            </w:tcBorders>
          </w:tcPr>
          <w:p w:rsidR="002319C2" w:rsidRDefault="002319C2">
            <w:pPr>
              <w:contextualSpacing w:val="0"/>
            </w:pPr>
          </w:p>
        </w:tc>
      </w:tr>
      <w:tr w:rsidR="002319C2">
        <w:trPr>
          <w:trHeight w:val="300"/>
        </w:trPr>
        <w:tc>
          <w:tcPr>
            <w:tcW w:w="3657" w:type="dxa"/>
            <w:vMerge/>
          </w:tcPr>
          <w:p w:rsidR="002319C2" w:rsidRDefault="002319C2">
            <w:pPr>
              <w:pStyle w:val="Heading3"/>
              <w:contextualSpacing w:val="0"/>
              <w:outlineLvl w:val="2"/>
            </w:pPr>
          </w:p>
        </w:tc>
        <w:tc>
          <w:tcPr>
            <w:tcW w:w="5693" w:type="dxa"/>
            <w:gridSpan w:val="2"/>
            <w:tcBorders>
              <w:top w:val="nil"/>
              <w:bottom w:val="single" w:sz="4" w:space="0" w:color="1B587C"/>
            </w:tcBorders>
          </w:tcPr>
          <w:p w:rsidR="002319C2" w:rsidRDefault="002319C2">
            <w:pPr>
              <w:contextualSpacing w:val="0"/>
            </w:pPr>
          </w:p>
        </w:tc>
      </w:tr>
      <w:tr w:rsidR="002319C2">
        <w:trPr>
          <w:trHeight w:val="300"/>
        </w:trPr>
        <w:tc>
          <w:tcPr>
            <w:tcW w:w="3657" w:type="dxa"/>
            <w:vMerge w:val="restart"/>
          </w:tcPr>
          <w:p w:rsidR="002319C2" w:rsidRDefault="003F1D12">
            <w:pPr>
              <w:spacing w:before="60" w:after="60"/>
              <w:contextualSpacing w:val="0"/>
              <w:jc w:val="right"/>
            </w:pPr>
            <w:r>
              <w:rPr>
                <w:sz w:val="24"/>
                <w:szCs w:val="24"/>
              </w:rPr>
              <w:t xml:space="preserve">Payment Method </w:t>
            </w:r>
            <w:r>
              <w:rPr>
                <w:sz w:val="24"/>
                <w:szCs w:val="24"/>
              </w:rPr>
              <w:br/>
              <w:t>(due day of visit)</w:t>
            </w:r>
          </w:p>
        </w:tc>
        <w:tc>
          <w:tcPr>
            <w:tcW w:w="5693" w:type="dxa"/>
            <w:gridSpan w:val="2"/>
            <w:tcBorders>
              <w:top w:val="nil"/>
              <w:bottom w:val="nil"/>
            </w:tcBorders>
          </w:tcPr>
          <w:p w:rsidR="002319C2" w:rsidRDefault="002319C2">
            <w:pPr>
              <w:contextualSpacing w:val="0"/>
            </w:pPr>
          </w:p>
        </w:tc>
      </w:tr>
      <w:tr w:rsidR="002319C2">
        <w:tc>
          <w:tcPr>
            <w:tcW w:w="3657" w:type="dxa"/>
            <w:vMerge/>
          </w:tcPr>
          <w:p w:rsidR="002319C2" w:rsidRDefault="002319C2">
            <w:pPr>
              <w:pStyle w:val="Heading3"/>
              <w:contextualSpacing w:val="0"/>
              <w:outlineLvl w:val="2"/>
            </w:pPr>
          </w:p>
        </w:tc>
        <w:tc>
          <w:tcPr>
            <w:tcW w:w="5693" w:type="dxa"/>
            <w:gridSpan w:val="2"/>
            <w:tcBorders>
              <w:top w:val="nil"/>
            </w:tcBorders>
          </w:tcPr>
          <w:p w:rsidR="002319C2" w:rsidRDefault="002319C2">
            <w:pPr>
              <w:contextualSpacing w:val="0"/>
            </w:pPr>
          </w:p>
        </w:tc>
      </w:tr>
      <w:tr w:rsidR="002319C2">
        <w:tc>
          <w:tcPr>
            <w:tcW w:w="9350" w:type="dxa"/>
            <w:gridSpan w:val="3"/>
            <w:shd w:val="clear" w:color="auto" w:fill="C4E1F2"/>
            <w:vAlign w:val="center"/>
          </w:tcPr>
          <w:p w:rsidR="002319C2" w:rsidRDefault="003F1D12">
            <w:pPr>
              <w:pStyle w:val="Heading3"/>
              <w:contextualSpacing w:val="0"/>
              <w:outlineLvl w:val="2"/>
            </w:pPr>
            <w:r>
              <w:rPr>
                <w:sz w:val="28"/>
                <w:szCs w:val="28"/>
              </w:rPr>
              <w:t>Group Information</w:t>
            </w:r>
          </w:p>
        </w:tc>
      </w:tr>
      <w:tr w:rsidR="002319C2">
        <w:trPr>
          <w:trHeight w:val="620"/>
        </w:trPr>
        <w:tc>
          <w:tcPr>
            <w:tcW w:w="3657" w:type="dxa"/>
            <w:vAlign w:val="bottom"/>
          </w:tcPr>
          <w:p w:rsidR="002319C2" w:rsidRDefault="003F1D12">
            <w:pPr>
              <w:spacing w:before="60" w:after="60"/>
              <w:contextualSpacing w:val="0"/>
              <w:jc w:val="right"/>
              <w:rPr>
                <w:sz w:val="28"/>
                <w:szCs w:val="28"/>
              </w:rPr>
            </w:pPr>
            <w:r>
              <w:rPr>
                <w:sz w:val="28"/>
                <w:szCs w:val="28"/>
              </w:rPr>
              <w:t>Adults</w:t>
            </w:r>
            <w:r w:rsidR="0083013B" w:rsidRPr="0083013B">
              <w:rPr>
                <w:sz w:val="24"/>
                <w:szCs w:val="24"/>
              </w:rPr>
              <w:t>*</w:t>
            </w:r>
          </w:p>
          <w:p w:rsidR="00780447" w:rsidRPr="0083013B" w:rsidRDefault="0083013B" w:rsidP="00780447">
            <w:pPr>
              <w:spacing w:before="60" w:after="60"/>
              <w:contextualSpacing w:val="0"/>
              <w:jc w:val="right"/>
              <w:rPr>
                <w:sz w:val="23"/>
                <w:szCs w:val="23"/>
              </w:rPr>
            </w:pPr>
            <w:r w:rsidRPr="0083013B">
              <w:rPr>
                <w:sz w:val="23"/>
                <w:szCs w:val="23"/>
              </w:rPr>
              <w:t>*</w:t>
            </w:r>
            <w:r w:rsidR="00780447" w:rsidRPr="0083013B">
              <w:rPr>
                <w:sz w:val="23"/>
                <w:szCs w:val="23"/>
              </w:rPr>
              <w:t>1 Free adult for every 4 children</w:t>
            </w:r>
          </w:p>
        </w:tc>
        <w:tc>
          <w:tcPr>
            <w:tcW w:w="3231" w:type="dxa"/>
            <w:vAlign w:val="bottom"/>
          </w:tcPr>
          <w:p w:rsidR="002319C2" w:rsidRDefault="003F1D12">
            <w:pPr>
              <w:contextualSpacing w:val="0"/>
              <w:jc w:val="right"/>
            </w:pPr>
            <w:r>
              <w:rPr>
                <w:sz w:val="28"/>
                <w:szCs w:val="28"/>
              </w:rPr>
              <w:t>________   x   $0     =</w:t>
            </w:r>
          </w:p>
        </w:tc>
        <w:tc>
          <w:tcPr>
            <w:tcW w:w="2462" w:type="dxa"/>
            <w:vAlign w:val="bottom"/>
          </w:tcPr>
          <w:p w:rsidR="002319C2" w:rsidRPr="00887416" w:rsidRDefault="0083013B" w:rsidP="0083013B">
            <w:pPr>
              <w:contextualSpacing w:val="0"/>
              <w:jc w:val="center"/>
              <w:rPr>
                <w:sz w:val="28"/>
                <w:szCs w:val="28"/>
              </w:rPr>
            </w:pPr>
            <w:r w:rsidRPr="00887416">
              <w:rPr>
                <w:sz w:val="28"/>
                <w:szCs w:val="28"/>
              </w:rPr>
              <w:t>$0</w:t>
            </w:r>
          </w:p>
        </w:tc>
      </w:tr>
      <w:tr w:rsidR="002319C2">
        <w:trPr>
          <w:trHeight w:val="540"/>
        </w:trPr>
        <w:tc>
          <w:tcPr>
            <w:tcW w:w="3657" w:type="dxa"/>
            <w:vAlign w:val="bottom"/>
          </w:tcPr>
          <w:p w:rsidR="002319C2" w:rsidRDefault="00780447">
            <w:pPr>
              <w:spacing w:before="60" w:after="60"/>
              <w:contextualSpacing w:val="0"/>
              <w:jc w:val="right"/>
            </w:pPr>
            <w:r>
              <w:rPr>
                <w:sz w:val="28"/>
                <w:szCs w:val="28"/>
              </w:rPr>
              <w:t>Additional Adults</w:t>
            </w:r>
          </w:p>
        </w:tc>
        <w:tc>
          <w:tcPr>
            <w:tcW w:w="3231" w:type="dxa"/>
            <w:vAlign w:val="bottom"/>
          </w:tcPr>
          <w:p w:rsidR="002319C2" w:rsidRDefault="00780447">
            <w:pPr>
              <w:contextualSpacing w:val="0"/>
              <w:jc w:val="right"/>
            </w:pPr>
            <w:r>
              <w:rPr>
                <w:sz w:val="28"/>
                <w:szCs w:val="28"/>
              </w:rPr>
              <w:t>________   x   $2</w:t>
            </w:r>
            <w:r w:rsidR="003F1D12">
              <w:rPr>
                <w:sz w:val="28"/>
                <w:szCs w:val="28"/>
              </w:rPr>
              <w:t xml:space="preserve">     =</w:t>
            </w:r>
          </w:p>
        </w:tc>
        <w:tc>
          <w:tcPr>
            <w:tcW w:w="2462" w:type="dxa"/>
            <w:vAlign w:val="bottom"/>
          </w:tcPr>
          <w:p w:rsidR="002319C2" w:rsidRDefault="002319C2">
            <w:pPr>
              <w:contextualSpacing w:val="0"/>
            </w:pPr>
          </w:p>
        </w:tc>
      </w:tr>
      <w:tr w:rsidR="00780447">
        <w:trPr>
          <w:trHeight w:val="580"/>
        </w:trPr>
        <w:tc>
          <w:tcPr>
            <w:tcW w:w="3657" w:type="dxa"/>
            <w:vAlign w:val="bottom"/>
          </w:tcPr>
          <w:p w:rsidR="00780447" w:rsidRDefault="0029273C" w:rsidP="003F354E">
            <w:pPr>
              <w:spacing w:before="60" w:after="60"/>
              <w:contextualSpacing w:val="0"/>
              <w:jc w:val="right"/>
            </w:pPr>
            <w:r>
              <w:rPr>
                <w:sz w:val="28"/>
                <w:szCs w:val="28"/>
              </w:rPr>
              <w:t>Number of C</w:t>
            </w:r>
            <w:r w:rsidR="00780447">
              <w:rPr>
                <w:sz w:val="28"/>
                <w:szCs w:val="28"/>
              </w:rPr>
              <w:t xml:space="preserve">hildren </w:t>
            </w:r>
          </w:p>
        </w:tc>
        <w:tc>
          <w:tcPr>
            <w:tcW w:w="3231" w:type="dxa"/>
            <w:vAlign w:val="bottom"/>
          </w:tcPr>
          <w:p w:rsidR="00780447" w:rsidRDefault="00780447" w:rsidP="003F354E">
            <w:pPr>
              <w:contextualSpacing w:val="0"/>
              <w:jc w:val="right"/>
            </w:pPr>
            <w:r>
              <w:rPr>
                <w:sz w:val="28"/>
                <w:szCs w:val="28"/>
              </w:rPr>
              <w:t>________   x   $6     =</w:t>
            </w:r>
          </w:p>
        </w:tc>
        <w:tc>
          <w:tcPr>
            <w:tcW w:w="2462" w:type="dxa"/>
            <w:vAlign w:val="bottom"/>
          </w:tcPr>
          <w:p w:rsidR="00780447" w:rsidRDefault="00780447">
            <w:pPr>
              <w:contextualSpacing w:val="0"/>
            </w:pPr>
          </w:p>
        </w:tc>
      </w:tr>
      <w:tr w:rsidR="00780447">
        <w:trPr>
          <w:trHeight w:val="580"/>
        </w:trPr>
        <w:tc>
          <w:tcPr>
            <w:tcW w:w="3657" w:type="dxa"/>
            <w:vAlign w:val="bottom"/>
          </w:tcPr>
          <w:p w:rsidR="00780447" w:rsidRDefault="00780447">
            <w:pPr>
              <w:spacing w:before="60" w:after="60"/>
              <w:contextualSpacing w:val="0"/>
              <w:jc w:val="right"/>
            </w:pPr>
          </w:p>
        </w:tc>
        <w:tc>
          <w:tcPr>
            <w:tcW w:w="3231" w:type="dxa"/>
            <w:vAlign w:val="bottom"/>
          </w:tcPr>
          <w:p w:rsidR="00780447" w:rsidRDefault="00780447">
            <w:pPr>
              <w:contextualSpacing w:val="0"/>
              <w:jc w:val="right"/>
            </w:pPr>
            <w:r>
              <w:rPr>
                <w:sz w:val="28"/>
                <w:szCs w:val="28"/>
              </w:rPr>
              <w:t>Total Cost:</w:t>
            </w:r>
          </w:p>
        </w:tc>
        <w:tc>
          <w:tcPr>
            <w:tcW w:w="2462" w:type="dxa"/>
            <w:vAlign w:val="bottom"/>
          </w:tcPr>
          <w:p w:rsidR="00780447" w:rsidRDefault="00780447">
            <w:pPr>
              <w:contextualSpacing w:val="0"/>
            </w:pPr>
          </w:p>
        </w:tc>
      </w:tr>
      <w:tr w:rsidR="00780447">
        <w:tc>
          <w:tcPr>
            <w:tcW w:w="9350" w:type="dxa"/>
            <w:gridSpan w:val="3"/>
            <w:shd w:val="clear" w:color="auto" w:fill="C4E1F2"/>
            <w:vAlign w:val="center"/>
          </w:tcPr>
          <w:p w:rsidR="00780447" w:rsidRDefault="00780447">
            <w:pPr>
              <w:pStyle w:val="Heading3"/>
              <w:contextualSpacing w:val="0"/>
              <w:outlineLvl w:val="2"/>
            </w:pPr>
            <w:r>
              <w:rPr>
                <w:sz w:val="28"/>
                <w:szCs w:val="28"/>
              </w:rPr>
              <w:t>Booking Information</w:t>
            </w:r>
          </w:p>
        </w:tc>
      </w:tr>
      <w:tr w:rsidR="00780447">
        <w:trPr>
          <w:trHeight w:val="420"/>
        </w:trPr>
        <w:tc>
          <w:tcPr>
            <w:tcW w:w="3657" w:type="dxa"/>
          </w:tcPr>
          <w:p w:rsidR="00780447" w:rsidRDefault="00780447">
            <w:pPr>
              <w:spacing w:before="60" w:after="60"/>
              <w:contextualSpacing w:val="0"/>
              <w:jc w:val="right"/>
            </w:pPr>
            <w:r>
              <w:rPr>
                <w:sz w:val="24"/>
                <w:szCs w:val="24"/>
              </w:rPr>
              <w:t>Date of Field Trip</w:t>
            </w:r>
          </w:p>
          <w:p w:rsidR="008D138B" w:rsidRDefault="00780447" w:rsidP="008D138B">
            <w:pPr>
              <w:spacing w:before="60" w:after="60"/>
              <w:contextualSpacing w:val="0"/>
              <w:jc w:val="right"/>
              <w:rPr>
                <w:sz w:val="24"/>
                <w:szCs w:val="24"/>
              </w:rPr>
            </w:pPr>
            <w:r>
              <w:rPr>
                <w:sz w:val="24"/>
                <w:szCs w:val="24"/>
              </w:rPr>
              <w:t>(</w:t>
            </w:r>
            <w:r w:rsidR="008D138B">
              <w:rPr>
                <w:sz w:val="24"/>
                <w:szCs w:val="24"/>
              </w:rPr>
              <w:t xml:space="preserve">Email </w:t>
            </w:r>
            <w:hyperlink r:id="rId7" w:history="1">
              <w:r w:rsidR="008D138B" w:rsidRPr="009B6E55">
                <w:rPr>
                  <w:rStyle w:val="Hyperlink"/>
                  <w:sz w:val="24"/>
                  <w:szCs w:val="24"/>
                </w:rPr>
                <w:t>Hayley@ittybitty.city</w:t>
              </w:r>
            </w:hyperlink>
          </w:p>
          <w:p w:rsidR="00780447" w:rsidRDefault="008D138B" w:rsidP="008D138B">
            <w:pPr>
              <w:spacing w:before="60" w:after="60"/>
              <w:contextualSpacing w:val="0"/>
              <w:jc w:val="right"/>
            </w:pPr>
            <w:r>
              <w:rPr>
                <w:sz w:val="24"/>
                <w:szCs w:val="24"/>
              </w:rPr>
              <w:t xml:space="preserve"> for availability</w:t>
            </w:r>
            <w:r w:rsidR="00780447">
              <w:rPr>
                <w:sz w:val="24"/>
                <w:szCs w:val="24"/>
              </w:rPr>
              <w:t>)</w:t>
            </w:r>
          </w:p>
        </w:tc>
        <w:tc>
          <w:tcPr>
            <w:tcW w:w="5693" w:type="dxa"/>
            <w:gridSpan w:val="2"/>
          </w:tcPr>
          <w:p w:rsidR="00780447" w:rsidRDefault="00780447">
            <w:pPr>
              <w:contextualSpacing w:val="0"/>
            </w:pPr>
          </w:p>
        </w:tc>
      </w:tr>
      <w:tr w:rsidR="00780447">
        <w:trPr>
          <w:trHeight w:val="420"/>
        </w:trPr>
        <w:tc>
          <w:tcPr>
            <w:tcW w:w="3657" w:type="dxa"/>
          </w:tcPr>
          <w:p w:rsidR="00780447" w:rsidRDefault="00780447">
            <w:pPr>
              <w:spacing w:before="60" w:after="60"/>
              <w:contextualSpacing w:val="0"/>
              <w:jc w:val="right"/>
            </w:pPr>
            <w:r>
              <w:rPr>
                <w:sz w:val="24"/>
                <w:szCs w:val="24"/>
              </w:rPr>
              <w:t xml:space="preserve">Begin and End Time of </w:t>
            </w:r>
            <w:r>
              <w:rPr>
                <w:sz w:val="24"/>
                <w:szCs w:val="24"/>
              </w:rPr>
              <w:br/>
              <w:t>Field Trip (3 hours max)</w:t>
            </w:r>
          </w:p>
        </w:tc>
        <w:tc>
          <w:tcPr>
            <w:tcW w:w="5693" w:type="dxa"/>
            <w:gridSpan w:val="2"/>
          </w:tcPr>
          <w:p w:rsidR="00780447" w:rsidRDefault="00780447">
            <w:pPr>
              <w:contextualSpacing w:val="0"/>
            </w:pPr>
          </w:p>
        </w:tc>
      </w:tr>
      <w:tr w:rsidR="00780447">
        <w:trPr>
          <w:trHeight w:val="420"/>
        </w:trPr>
        <w:tc>
          <w:tcPr>
            <w:tcW w:w="3657" w:type="dxa"/>
          </w:tcPr>
          <w:p w:rsidR="00780447" w:rsidRDefault="00780447">
            <w:pPr>
              <w:spacing w:before="60" w:after="60"/>
              <w:contextualSpacing w:val="0"/>
              <w:jc w:val="right"/>
            </w:pPr>
            <w:r>
              <w:rPr>
                <w:sz w:val="24"/>
                <w:szCs w:val="24"/>
              </w:rPr>
              <w:t>I accept responsibility for all field trip policies. (see page 2)</w:t>
            </w:r>
          </w:p>
        </w:tc>
        <w:tc>
          <w:tcPr>
            <w:tcW w:w="5693" w:type="dxa"/>
            <w:gridSpan w:val="2"/>
          </w:tcPr>
          <w:p w:rsidR="00780447" w:rsidRDefault="00780447">
            <w:pPr>
              <w:contextualSpacing w:val="0"/>
            </w:pPr>
          </w:p>
          <w:p w:rsidR="00780447" w:rsidRDefault="00780447">
            <w:pPr>
              <w:contextualSpacing w:val="0"/>
            </w:pPr>
          </w:p>
          <w:p w:rsidR="00780447" w:rsidRDefault="00780447">
            <w:pPr>
              <w:contextualSpacing w:val="0"/>
            </w:pPr>
            <w:r>
              <w:rPr>
                <w:sz w:val="16"/>
                <w:szCs w:val="16"/>
              </w:rPr>
              <w:t>(signature)</w:t>
            </w:r>
          </w:p>
        </w:tc>
      </w:tr>
      <w:tr w:rsidR="00780447">
        <w:trPr>
          <w:trHeight w:val="420"/>
        </w:trPr>
        <w:tc>
          <w:tcPr>
            <w:tcW w:w="9350" w:type="dxa"/>
            <w:gridSpan w:val="3"/>
          </w:tcPr>
          <w:p w:rsidR="00780447" w:rsidRDefault="00780447">
            <w:pPr>
              <w:spacing w:before="60" w:after="60"/>
              <w:contextualSpacing w:val="0"/>
            </w:pPr>
            <w:r>
              <w:rPr>
                <w:sz w:val="26"/>
                <w:szCs w:val="26"/>
              </w:rPr>
              <w:t>If you are tax exempt, please submit your tax exempt letter with your form.</w:t>
            </w:r>
          </w:p>
        </w:tc>
      </w:tr>
      <w:tr w:rsidR="00780447">
        <w:trPr>
          <w:trHeight w:val="420"/>
        </w:trPr>
        <w:tc>
          <w:tcPr>
            <w:tcW w:w="9350" w:type="dxa"/>
            <w:gridSpan w:val="3"/>
          </w:tcPr>
          <w:p w:rsidR="00780447" w:rsidRPr="00634469" w:rsidRDefault="00780447" w:rsidP="00634469">
            <w:pPr>
              <w:spacing w:before="60" w:after="60"/>
              <w:jc w:val="center"/>
              <w:rPr>
                <w:b/>
                <w:sz w:val="26"/>
                <w:szCs w:val="26"/>
              </w:rPr>
            </w:pPr>
            <w:r w:rsidRPr="00634469">
              <w:rPr>
                <w:b/>
                <w:sz w:val="26"/>
                <w:szCs w:val="26"/>
              </w:rPr>
              <w:t>Please bring a completed paper waiver for each child in your group.</w:t>
            </w:r>
          </w:p>
        </w:tc>
      </w:tr>
    </w:tbl>
    <w:p w:rsidR="002319C2" w:rsidRDefault="003F1D12">
      <w:pPr>
        <w:pStyle w:val="Heading1"/>
      </w:pPr>
      <w:r>
        <w:lastRenderedPageBreak/>
        <w:t>Itty Bitty City</w:t>
      </w:r>
    </w:p>
    <w:p w:rsidR="002319C2" w:rsidRDefault="002319C2">
      <w:pPr>
        <w:pStyle w:val="Heading2"/>
      </w:pPr>
    </w:p>
    <w:p w:rsidR="002319C2" w:rsidRDefault="003F1D12">
      <w:pPr>
        <w:pStyle w:val="Heading2"/>
      </w:pPr>
      <w:r>
        <w:rPr>
          <w:sz w:val="32"/>
          <w:szCs w:val="32"/>
        </w:rPr>
        <w:t>Field Trip Policies</w:t>
      </w:r>
      <w:r>
        <w:t xml:space="preserve"> </w:t>
      </w:r>
      <w:r>
        <w:tab/>
      </w:r>
    </w:p>
    <w:tbl>
      <w:tblPr>
        <w:tblStyle w:val="a0"/>
        <w:tblW w:w="9350" w:type="dxa"/>
        <w:tblInd w:w="-115"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Look w:val="0000" w:firstRow="0" w:lastRow="0" w:firstColumn="0" w:lastColumn="0" w:noHBand="0" w:noVBand="0"/>
      </w:tblPr>
      <w:tblGrid>
        <w:gridCol w:w="9350"/>
      </w:tblGrid>
      <w:tr w:rsidR="002319C2">
        <w:tc>
          <w:tcPr>
            <w:tcW w:w="9350" w:type="dxa"/>
            <w:shd w:val="clear" w:color="auto" w:fill="C4E1F2"/>
            <w:vAlign w:val="center"/>
          </w:tcPr>
          <w:p w:rsidR="002319C2" w:rsidRDefault="002319C2">
            <w:pPr>
              <w:pStyle w:val="Heading3"/>
              <w:contextualSpacing w:val="0"/>
              <w:outlineLvl w:val="2"/>
            </w:pPr>
          </w:p>
        </w:tc>
      </w:tr>
      <w:tr w:rsidR="002319C2">
        <w:trPr>
          <w:trHeight w:val="300"/>
        </w:trPr>
        <w:tc>
          <w:tcPr>
            <w:tcW w:w="9350" w:type="dxa"/>
          </w:tcPr>
          <w:p w:rsidR="002319C2" w:rsidRDefault="003F1D12">
            <w:pPr>
              <w:numPr>
                <w:ilvl w:val="0"/>
                <w:numId w:val="1"/>
              </w:numPr>
              <w:spacing w:after="200"/>
              <w:ind w:hanging="360"/>
              <w:rPr>
                <w:sz w:val="24"/>
                <w:szCs w:val="24"/>
              </w:rPr>
            </w:pPr>
            <w:r>
              <w:rPr>
                <w:sz w:val="24"/>
                <w:szCs w:val="24"/>
              </w:rPr>
              <w:t>Reservations should be made at least 7 days in advance.</w:t>
            </w:r>
          </w:p>
          <w:p w:rsidR="002319C2" w:rsidRDefault="003F1D12">
            <w:pPr>
              <w:numPr>
                <w:ilvl w:val="0"/>
                <w:numId w:val="1"/>
              </w:numPr>
              <w:spacing w:after="200"/>
              <w:ind w:hanging="360"/>
              <w:rPr>
                <w:sz w:val="24"/>
                <w:szCs w:val="24"/>
              </w:rPr>
            </w:pPr>
            <w:r>
              <w:rPr>
                <w:sz w:val="24"/>
                <w:szCs w:val="24"/>
              </w:rPr>
              <w:t xml:space="preserve">In order to receive field trip rates, groups must have a minimum of 10 children, arrive all at the same time, pay in one bulk payment, and leave all at the same time. </w:t>
            </w:r>
          </w:p>
          <w:p w:rsidR="002319C2" w:rsidRDefault="003F1D12">
            <w:pPr>
              <w:numPr>
                <w:ilvl w:val="0"/>
                <w:numId w:val="1"/>
              </w:numPr>
              <w:spacing w:after="200"/>
              <w:ind w:hanging="360"/>
              <w:rPr>
                <w:sz w:val="24"/>
                <w:szCs w:val="24"/>
              </w:rPr>
            </w:pPr>
            <w:r>
              <w:rPr>
                <w:sz w:val="24"/>
                <w:szCs w:val="24"/>
              </w:rPr>
              <w:t>Field Trip time is limited to 3 hours unless additional time is purchased.</w:t>
            </w:r>
          </w:p>
          <w:p w:rsidR="002319C2" w:rsidRDefault="003F1D12">
            <w:pPr>
              <w:numPr>
                <w:ilvl w:val="0"/>
                <w:numId w:val="1"/>
              </w:numPr>
              <w:spacing w:after="200"/>
              <w:ind w:hanging="360"/>
              <w:rPr>
                <w:sz w:val="24"/>
                <w:szCs w:val="24"/>
              </w:rPr>
            </w:pPr>
            <w:bookmarkStart w:id="1" w:name="_gjdgxs" w:colFirst="0" w:colLast="0"/>
            <w:bookmarkEnd w:id="1"/>
            <w:r>
              <w:rPr>
                <w:sz w:val="24"/>
                <w:szCs w:val="24"/>
              </w:rPr>
              <w:t>Maximum capacity for a field trip group is 80.</w:t>
            </w:r>
          </w:p>
          <w:p w:rsidR="002319C2" w:rsidRDefault="003F1D12">
            <w:pPr>
              <w:numPr>
                <w:ilvl w:val="0"/>
                <w:numId w:val="1"/>
              </w:numPr>
              <w:spacing w:after="200"/>
              <w:ind w:hanging="360"/>
              <w:rPr>
                <w:sz w:val="24"/>
                <w:szCs w:val="24"/>
              </w:rPr>
            </w:pPr>
            <w:r>
              <w:rPr>
                <w:sz w:val="24"/>
                <w:szCs w:val="24"/>
              </w:rPr>
              <w:t>Groups must follow all policies of Itty Bitty City. This should be communicated to all teachers and chaperones prior to arrival. Itty Bitty City reserves the right to require any group to leave without refund if policies are not followed or if a group is destructive.</w:t>
            </w:r>
          </w:p>
          <w:p w:rsidR="002319C2" w:rsidRDefault="003F1D12">
            <w:pPr>
              <w:numPr>
                <w:ilvl w:val="0"/>
                <w:numId w:val="1"/>
              </w:numPr>
              <w:spacing w:after="200"/>
              <w:ind w:hanging="360"/>
              <w:rPr>
                <w:sz w:val="24"/>
                <w:szCs w:val="24"/>
              </w:rPr>
            </w:pPr>
            <w:r>
              <w:rPr>
                <w:sz w:val="24"/>
                <w:szCs w:val="24"/>
              </w:rPr>
              <w:t>All field trip attendees must have a signed waiver on file in order to enter Itty Bitty City.</w:t>
            </w:r>
          </w:p>
          <w:p w:rsidR="002319C2" w:rsidRDefault="003F1D12">
            <w:pPr>
              <w:numPr>
                <w:ilvl w:val="0"/>
                <w:numId w:val="1"/>
              </w:numPr>
              <w:spacing w:after="200"/>
              <w:ind w:hanging="360"/>
              <w:rPr>
                <w:sz w:val="24"/>
                <w:szCs w:val="24"/>
              </w:rPr>
            </w:pPr>
            <w:r>
              <w:rPr>
                <w:sz w:val="24"/>
                <w:szCs w:val="24"/>
              </w:rPr>
              <w:t>Adults are required to stay with children and supervise/interact with them. We do not currently have a minimum adult to child ratio, but field trip organizers are responsible for ensuring that there are enough adult attendees to properly supervise children in an open-play setting, taking into account the age and abilities of the group.</w:t>
            </w:r>
          </w:p>
          <w:p w:rsidR="002319C2" w:rsidRDefault="003F1D12">
            <w:pPr>
              <w:numPr>
                <w:ilvl w:val="0"/>
                <w:numId w:val="1"/>
              </w:numPr>
              <w:spacing w:after="200"/>
              <w:ind w:hanging="360"/>
              <w:rPr>
                <w:sz w:val="24"/>
                <w:szCs w:val="24"/>
              </w:rPr>
            </w:pPr>
            <w:r>
              <w:rPr>
                <w:sz w:val="24"/>
                <w:szCs w:val="24"/>
              </w:rPr>
              <w:t>Admission will be charged for all children who visit with the field trip, including siblings.</w:t>
            </w:r>
          </w:p>
          <w:p w:rsidR="002319C2" w:rsidRDefault="003F1D12">
            <w:pPr>
              <w:numPr>
                <w:ilvl w:val="0"/>
                <w:numId w:val="1"/>
              </w:numPr>
              <w:spacing w:after="200"/>
              <w:ind w:hanging="360"/>
              <w:rPr>
                <w:sz w:val="24"/>
                <w:szCs w:val="24"/>
              </w:rPr>
            </w:pPr>
            <w:r>
              <w:rPr>
                <w:sz w:val="24"/>
                <w:szCs w:val="24"/>
              </w:rPr>
              <w:t>Discounts and coupons do not apply to field trips.</w:t>
            </w:r>
          </w:p>
          <w:p w:rsidR="002319C2" w:rsidRDefault="003F1D12">
            <w:pPr>
              <w:numPr>
                <w:ilvl w:val="0"/>
                <w:numId w:val="1"/>
              </w:numPr>
              <w:spacing w:after="200"/>
              <w:ind w:hanging="360"/>
              <w:rPr>
                <w:sz w:val="24"/>
                <w:szCs w:val="24"/>
              </w:rPr>
            </w:pPr>
            <w:r>
              <w:rPr>
                <w:sz w:val="24"/>
                <w:szCs w:val="24"/>
              </w:rPr>
              <w:t>To expedite entry, please have a complete head count, waivers, and payment gathered and ready upon arrival.</w:t>
            </w:r>
          </w:p>
          <w:p w:rsidR="002319C2" w:rsidRDefault="003F1D12">
            <w:pPr>
              <w:numPr>
                <w:ilvl w:val="0"/>
                <w:numId w:val="1"/>
              </w:numPr>
              <w:spacing w:after="200"/>
              <w:ind w:hanging="360"/>
              <w:rPr>
                <w:sz w:val="24"/>
                <w:szCs w:val="24"/>
              </w:rPr>
            </w:pPr>
            <w:r>
              <w:rPr>
                <w:sz w:val="24"/>
                <w:szCs w:val="24"/>
              </w:rPr>
              <w:t>If your group arrives late, the total field trip time may need to be shortened based on the day’s schedule.</w:t>
            </w:r>
          </w:p>
          <w:p w:rsidR="002319C2" w:rsidRDefault="003F1D12">
            <w:pPr>
              <w:numPr>
                <w:ilvl w:val="0"/>
                <w:numId w:val="1"/>
              </w:numPr>
              <w:spacing w:after="200"/>
              <w:ind w:hanging="360"/>
              <w:rPr>
                <w:sz w:val="24"/>
                <w:szCs w:val="24"/>
              </w:rPr>
            </w:pPr>
            <w:r>
              <w:rPr>
                <w:sz w:val="24"/>
                <w:szCs w:val="24"/>
              </w:rPr>
              <w:t xml:space="preserve">Our birthday party room can be utilized as a lunch room. The room </w:t>
            </w:r>
            <w:r w:rsidR="009A4A6A">
              <w:rPr>
                <w:sz w:val="24"/>
                <w:szCs w:val="24"/>
              </w:rPr>
              <w:t xml:space="preserve">has limited availability and </w:t>
            </w:r>
            <w:r>
              <w:rPr>
                <w:sz w:val="24"/>
                <w:szCs w:val="24"/>
              </w:rPr>
              <w:t>must be booked in advance. It is $25 per hour of use, with a capacity of 35 children at a time.</w:t>
            </w:r>
          </w:p>
        </w:tc>
      </w:tr>
    </w:tbl>
    <w:p w:rsidR="00C8446C" w:rsidRDefault="00C8446C"/>
    <w:p w:rsidR="00C8446C" w:rsidRDefault="00C8446C"/>
    <w:p w:rsidR="00C8446C" w:rsidRDefault="00C8446C"/>
    <w:p w:rsidR="00C8446C" w:rsidRDefault="00C8446C"/>
    <w:p w:rsidR="00C8446C" w:rsidRDefault="00C8446C"/>
    <w:p w:rsidR="00C8446C" w:rsidRDefault="00C8446C"/>
    <w:p w:rsidR="00C8446C" w:rsidRDefault="00C8446C" w:rsidP="00C8446C">
      <w:r>
        <w:t>Itty Bitty City</w:t>
      </w:r>
      <w:r>
        <w:tab/>
      </w:r>
      <w:r>
        <w:tab/>
      </w:r>
      <w:r>
        <w:tab/>
      </w:r>
      <w:r>
        <w:tab/>
      </w:r>
      <w:r>
        <w:tab/>
      </w:r>
      <w:r>
        <w:tab/>
      </w:r>
      <w:r>
        <w:tab/>
      </w:r>
      <w:r>
        <w:tab/>
        <w:t xml:space="preserve">     417-202-2025</w:t>
      </w:r>
    </w:p>
    <w:p w:rsidR="00C8446C" w:rsidRDefault="00C8446C" w:rsidP="00C8446C">
      <w:r>
        <w:t>3640 S. Campbell Avenue</w:t>
      </w:r>
      <w:r>
        <w:tab/>
      </w:r>
      <w:r>
        <w:tab/>
      </w:r>
      <w:r>
        <w:tab/>
      </w:r>
      <w:r>
        <w:tab/>
      </w:r>
      <w:r>
        <w:tab/>
      </w:r>
      <w:r>
        <w:tab/>
        <w:t xml:space="preserve">     </w:t>
      </w:r>
      <w:proofErr w:type="spellStart"/>
      <w:r>
        <w:t>hayley@ittybitty.city</w:t>
      </w:r>
      <w:proofErr w:type="spellEnd"/>
    </w:p>
    <w:p w:rsidR="002319C2" w:rsidRDefault="00C8446C" w:rsidP="00C8446C">
      <w:r>
        <w:t>Springfield, MO 65807</w:t>
      </w:r>
      <w:r>
        <w:tab/>
      </w:r>
      <w:r>
        <w:tab/>
      </w:r>
      <w:r>
        <w:tab/>
      </w:r>
      <w:r>
        <w:tab/>
      </w:r>
      <w:r>
        <w:tab/>
      </w:r>
      <w:r>
        <w:tab/>
      </w:r>
      <w:r>
        <w:tab/>
        <w:t xml:space="preserve">     </w:t>
      </w:r>
      <w:hyperlink r:id="rId8">
        <w:r>
          <w:rPr>
            <w:color w:val="6B9F25"/>
            <w:u w:val="single"/>
          </w:rPr>
          <w:t>http://ittybitty.city</w:t>
        </w:r>
      </w:hyperlink>
      <w:hyperlink r:id="rId9"/>
    </w:p>
    <w:sectPr w:rsidR="002319C2" w:rsidSect="00E90678">
      <w:pgSz w:w="12240" w:h="15840"/>
      <w:pgMar w:top="72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04C1"/>
    <w:multiLevelType w:val="multilevel"/>
    <w:tmpl w:val="209EBB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19C2"/>
    <w:rsid w:val="000410A1"/>
    <w:rsid w:val="002319C2"/>
    <w:rsid w:val="0029273C"/>
    <w:rsid w:val="003D7118"/>
    <w:rsid w:val="003F1D12"/>
    <w:rsid w:val="00634469"/>
    <w:rsid w:val="00780447"/>
    <w:rsid w:val="0083013B"/>
    <w:rsid w:val="00887416"/>
    <w:rsid w:val="0089148A"/>
    <w:rsid w:val="008D138B"/>
    <w:rsid w:val="009624CE"/>
    <w:rsid w:val="009A4A6A"/>
    <w:rsid w:val="00BF0D8E"/>
    <w:rsid w:val="00C8446C"/>
    <w:rsid w:val="00E86A1F"/>
    <w:rsid w:val="00E90678"/>
    <w:rsid w:val="00EC07E9"/>
    <w:rsid w:val="00EF4718"/>
    <w:rsid w:val="00F55397"/>
    <w:rsid w:val="00F7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1B587C"/>
      <w:sz w:val="40"/>
      <w:szCs w:val="40"/>
    </w:rPr>
  </w:style>
  <w:style w:type="paragraph" w:styleId="Heading2">
    <w:name w:val="heading 2"/>
    <w:basedOn w:val="Normal"/>
    <w:next w:val="Normal"/>
    <w:pPr>
      <w:keepNext/>
      <w:keepLines/>
      <w:tabs>
        <w:tab w:val="right" w:pos="9360"/>
      </w:tabs>
      <w:spacing w:before="120" w:after="120"/>
      <w:jc w:val="right"/>
      <w:outlineLvl w:val="1"/>
    </w:pPr>
    <w:rPr>
      <w:b/>
      <w:color w:val="1B587C"/>
      <w:sz w:val="24"/>
      <w:szCs w:val="24"/>
    </w:rPr>
  </w:style>
  <w:style w:type="paragraph" w:styleId="Heading3">
    <w:name w:val="heading 3"/>
    <w:basedOn w:val="Normal"/>
    <w:next w:val="Normal"/>
    <w:pPr>
      <w:keepNext/>
      <w:keepLines/>
      <w:spacing w:before="40" w:after="40"/>
      <w:jc w:val="right"/>
      <w:outlineLvl w:val="2"/>
    </w:pPr>
    <w:rPr>
      <w:b/>
      <w:color w:val="1B587C"/>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34469"/>
    <w:rPr>
      <w:sz w:val="16"/>
      <w:szCs w:val="16"/>
    </w:rPr>
  </w:style>
  <w:style w:type="character" w:customStyle="1" w:styleId="BalloonTextChar">
    <w:name w:val="Balloon Text Char"/>
    <w:basedOn w:val="DefaultParagraphFont"/>
    <w:link w:val="BalloonText"/>
    <w:uiPriority w:val="99"/>
    <w:semiHidden/>
    <w:rsid w:val="00634469"/>
    <w:rPr>
      <w:sz w:val="16"/>
      <w:szCs w:val="16"/>
    </w:rPr>
  </w:style>
  <w:style w:type="character" w:styleId="Hyperlink">
    <w:name w:val="Hyperlink"/>
    <w:basedOn w:val="DefaultParagraphFont"/>
    <w:uiPriority w:val="99"/>
    <w:unhideWhenUsed/>
    <w:rsid w:val="008D1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1B587C"/>
      <w:sz w:val="40"/>
      <w:szCs w:val="40"/>
    </w:rPr>
  </w:style>
  <w:style w:type="paragraph" w:styleId="Heading2">
    <w:name w:val="heading 2"/>
    <w:basedOn w:val="Normal"/>
    <w:next w:val="Normal"/>
    <w:pPr>
      <w:keepNext/>
      <w:keepLines/>
      <w:tabs>
        <w:tab w:val="right" w:pos="9360"/>
      </w:tabs>
      <w:spacing w:before="120" w:after="120"/>
      <w:jc w:val="right"/>
      <w:outlineLvl w:val="1"/>
    </w:pPr>
    <w:rPr>
      <w:b/>
      <w:color w:val="1B587C"/>
      <w:sz w:val="24"/>
      <w:szCs w:val="24"/>
    </w:rPr>
  </w:style>
  <w:style w:type="paragraph" w:styleId="Heading3">
    <w:name w:val="heading 3"/>
    <w:basedOn w:val="Normal"/>
    <w:next w:val="Normal"/>
    <w:pPr>
      <w:keepNext/>
      <w:keepLines/>
      <w:spacing w:before="40" w:after="40"/>
      <w:jc w:val="right"/>
      <w:outlineLvl w:val="2"/>
    </w:pPr>
    <w:rPr>
      <w:b/>
      <w:color w:val="1B587C"/>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34469"/>
    <w:rPr>
      <w:sz w:val="16"/>
      <w:szCs w:val="16"/>
    </w:rPr>
  </w:style>
  <w:style w:type="character" w:customStyle="1" w:styleId="BalloonTextChar">
    <w:name w:val="Balloon Text Char"/>
    <w:basedOn w:val="DefaultParagraphFont"/>
    <w:link w:val="BalloonText"/>
    <w:uiPriority w:val="99"/>
    <w:semiHidden/>
    <w:rsid w:val="00634469"/>
    <w:rPr>
      <w:sz w:val="16"/>
      <w:szCs w:val="16"/>
    </w:rPr>
  </w:style>
  <w:style w:type="character" w:styleId="Hyperlink">
    <w:name w:val="Hyperlink"/>
    <w:basedOn w:val="DefaultParagraphFont"/>
    <w:uiPriority w:val="99"/>
    <w:unhideWhenUsed/>
    <w:rsid w:val="008D1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tybitty.city" TargetMode="External"/><Relationship Id="rId3" Type="http://schemas.microsoft.com/office/2007/relationships/stylesWithEffects" Target="stylesWithEffects.xml"/><Relationship Id="rId7" Type="http://schemas.openxmlformats.org/officeDocument/2006/relationships/hyperlink" Target="mailto:Hayley@ittybitty.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tybitty.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Craig</dc:creator>
  <cp:lastModifiedBy>Craig Rechkemmer</cp:lastModifiedBy>
  <cp:revision>14</cp:revision>
  <cp:lastPrinted>2018-07-12T14:45:00Z</cp:lastPrinted>
  <dcterms:created xsi:type="dcterms:W3CDTF">2018-07-12T12:45:00Z</dcterms:created>
  <dcterms:modified xsi:type="dcterms:W3CDTF">2018-07-12T14:45:00Z</dcterms:modified>
</cp:coreProperties>
</file>